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C51A63A" w:rsidP="6E7C06C2" w:rsidRDefault="1C51A63A" w14:paraId="633F34A1" w14:textId="20CE8F77">
      <w:pPr>
        <w:spacing w:after="0"/>
        <w:rPr>
          <w:rFonts w:ascii="Courier New" w:hAnsi="Courier New" w:eastAsia="Courier New" w:cs="Courier New"/>
          <w:color w:val="auto"/>
          <w:sz w:val="24"/>
          <w:szCs w:val="24"/>
        </w:rPr>
      </w:pPr>
      <w:bookmarkStart w:name="_GoBack" w:id="0"/>
      <w:bookmarkEnd w:id="0"/>
      <w:r w:rsidRPr="0D8DEBBF">
        <w:rPr>
          <w:rFonts w:ascii="Courier New" w:hAnsi="Courier New" w:eastAsia="Courier New" w:cs="Courier New"/>
          <w:b/>
          <w:bCs/>
          <w:color w:val="auto"/>
          <w:sz w:val="24"/>
          <w:szCs w:val="24"/>
        </w:rPr>
        <w:t>Dramatic Writing 2020 Summer Reading</w:t>
      </w:r>
      <w:r w:rsidRPr="0D8DEBBF" w:rsidR="72D323EA">
        <w:rPr>
          <w:rFonts w:ascii="Courier New" w:hAnsi="Courier New" w:eastAsia="Courier New" w:cs="Courier New"/>
          <w:b/>
          <w:bCs/>
          <w:color w:val="auto"/>
          <w:sz w:val="24"/>
          <w:szCs w:val="24"/>
        </w:rPr>
        <w:t xml:space="preserve"> </w:t>
      </w:r>
      <w:r w:rsidRPr="0D8DEBBF">
        <w:rPr>
          <w:rFonts w:ascii="Courier New" w:hAnsi="Courier New" w:eastAsia="Courier New" w:cs="Courier New"/>
          <w:b/>
          <w:bCs/>
          <w:color w:val="auto"/>
          <w:sz w:val="24"/>
          <w:szCs w:val="24"/>
        </w:rPr>
        <w:t>Assignment:</w:t>
      </w:r>
    </w:p>
    <w:p w:rsidR="0D8DEBBF" w:rsidP="0D8DEBBF" w:rsidRDefault="0D8DEBBF" w14:paraId="33D1453F" w14:textId="384007E7">
      <w:pPr>
        <w:spacing w:after="0"/>
        <w:rPr>
          <w:rFonts w:ascii="Courier New" w:hAnsi="Courier New" w:eastAsia="Courier New" w:cs="Courier New"/>
          <w:b/>
          <w:bCs/>
          <w:color w:val="auto"/>
          <w:sz w:val="24"/>
          <w:szCs w:val="24"/>
        </w:rPr>
      </w:pPr>
    </w:p>
    <w:p w:rsidR="1C51A63A" w:rsidP="6E7C06C2" w:rsidRDefault="1C51A63A" w14:paraId="30C827F6" w14:textId="49859E64">
      <w:pPr>
        <w:spacing w:after="0"/>
        <w:rPr>
          <w:rFonts w:ascii="Courier New" w:hAnsi="Courier New" w:eastAsia="Courier New" w:cs="Courier New"/>
          <w:color w:val="auto"/>
          <w:sz w:val="24"/>
          <w:szCs w:val="24"/>
        </w:rPr>
      </w:pPr>
      <w:r w:rsidRPr="6E7C06C2">
        <w:rPr>
          <w:rFonts w:ascii="Courier New" w:hAnsi="Courier New" w:eastAsia="Courier New" w:cs="Courier New"/>
          <w:b/>
          <w:bCs/>
          <w:color w:val="auto"/>
          <w:sz w:val="24"/>
          <w:szCs w:val="24"/>
        </w:rPr>
        <w:t xml:space="preserve">1. Read and annotate </w:t>
      </w:r>
      <w:r w:rsidRPr="6E7C06C2">
        <w:rPr>
          <w:rFonts w:ascii="Courier New" w:hAnsi="Courier New" w:eastAsia="Courier New" w:cs="Courier New"/>
          <w:b/>
          <w:bCs/>
          <w:i/>
          <w:iCs/>
          <w:color w:val="auto"/>
          <w:sz w:val="24"/>
          <w:szCs w:val="24"/>
        </w:rPr>
        <w:t>The Martian</w:t>
      </w:r>
      <w:r w:rsidRPr="6E7C06C2">
        <w:rPr>
          <w:rFonts w:ascii="Courier New" w:hAnsi="Courier New" w:eastAsia="Courier New" w:cs="Courier New"/>
          <w:b/>
          <w:bCs/>
          <w:color w:val="auto"/>
          <w:sz w:val="24"/>
          <w:szCs w:val="24"/>
        </w:rPr>
        <w:t xml:space="preserve"> (Andy Weir).  Watch the film (2015, starring Matt Damon) and be prepared to discuss the differences between the novel and the film. </w:t>
      </w:r>
    </w:p>
    <w:p w:rsidR="6E7C06C2" w:rsidP="6E7C06C2" w:rsidRDefault="6E7C06C2" w14:paraId="256EA8D0" w14:textId="7FF44DD3">
      <w:pPr>
        <w:spacing w:after="0"/>
        <w:rPr>
          <w:rFonts w:ascii="Courier New" w:hAnsi="Courier New" w:eastAsia="Courier New" w:cs="Courier New"/>
          <w:b/>
          <w:bCs/>
          <w:color w:val="auto"/>
          <w:sz w:val="24"/>
          <w:szCs w:val="24"/>
        </w:rPr>
      </w:pPr>
    </w:p>
    <w:p w:rsidR="1C51A63A" w:rsidP="6E7C06C2" w:rsidRDefault="1C51A63A" w14:paraId="5C958FAF" w14:textId="160BA0B8">
      <w:pPr>
        <w:spacing w:after="0"/>
        <w:rPr>
          <w:rFonts w:ascii="Courier New" w:hAnsi="Courier New" w:eastAsia="Courier New" w:cs="Courier New"/>
          <w:color w:val="auto"/>
          <w:sz w:val="24"/>
          <w:szCs w:val="24"/>
        </w:rPr>
      </w:pPr>
      <w:r w:rsidRPr="6E7C06C2">
        <w:rPr>
          <w:rFonts w:ascii="Courier New" w:hAnsi="Courier New" w:eastAsia="Courier New" w:cs="Courier New"/>
          <w:color w:val="auto"/>
          <w:sz w:val="24"/>
          <w:szCs w:val="24"/>
        </w:rPr>
        <w:t>Consider the following when annotating:</w:t>
      </w:r>
    </w:p>
    <w:p w:rsidR="1C51A63A" w:rsidP="6E7C06C2" w:rsidRDefault="1C51A63A" w14:paraId="416A0B53" w14:textId="57DD7F23">
      <w:pPr>
        <w:spacing w:after="0"/>
        <w:rPr>
          <w:rFonts w:ascii="Courier New" w:hAnsi="Courier New" w:eastAsia="Courier New" w:cs="Courier New"/>
          <w:color w:val="auto"/>
          <w:sz w:val="24"/>
          <w:szCs w:val="24"/>
        </w:rPr>
      </w:pPr>
      <w:r w:rsidRPr="6E7C06C2">
        <w:rPr>
          <w:rFonts w:ascii="Courier New" w:hAnsi="Courier New" w:eastAsia="Courier New" w:cs="Courier New"/>
          <w:color w:val="auto"/>
          <w:sz w:val="24"/>
          <w:szCs w:val="24"/>
        </w:rPr>
        <w:t>o Elements of Science Fiction*</w:t>
      </w:r>
      <w:r w:rsidRPr="6E7C06C2">
        <w:rPr>
          <w:rFonts w:ascii="Courier New" w:hAnsi="Courier New" w:eastAsia="Courier New" w:cs="Courier New"/>
          <w:i/>
          <w:iCs/>
          <w:color w:val="auto"/>
          <w:sz w:val="24"/>
          <w:szCs w:val="24"/>
        </w:rPr>
        <w:t>see quote below</w:t>
      </w:r>
      <w:r w:rsidRPr="6E7C06C2">
        <w:rPr>
          <w:rFonts w:ascii="Courier New" w:hAnsi="Courier New" w:eastAsia="Courier New" w:cs="Courier New"/>
          <w:color w:val="auto"/>
          <w:sz w:val="24"/>
          <w:szCs w:val="24"/>
        </w:rPr>
        <w:t xml:space="preserve"> (grounded in science, warning to mankind, setting, etc.)</w:t>
      </w:r>
    </w:p>
    <w:p w:rsidR="1C51A63A" w:rsidP="6E7C06C2" w:rsidRDefault="1C51A63A" w14:paraId="40E3AB15" w14:textId="58CA3399">
      <w:pPr>
        <w:spacing w:after="0"/>
        <w:rPr>
          <w:rFonts w:ascii="Courier New" w:hAnsi="Courier New" w:eastAsia="Courier New" w:cs="Courier New"/>
          <w:color w:val="auto"/>
          <w:sz w:val="24"/>
          <w:szCs w:val="24"/>
        </w:rPr>
      </w:pPr>
      <w:r w:rsidRPr="6E7C06C2">
        <w:rPr>
          <w:rFonts w:ascii="Courier New" w:hAnsi="Courier New" w:eastAsia="Courier New" w:cs="Courier New"/>
          <w:color w:val="auto"/>
          <w:sz w:val="24"/>
          <w:szCs w:val="24"/>
        </w:rPr>
        <w:t>o Adaptation of the novel to film**</w:t>
      </w:r>
      <w:r w:rsidRPr="6E7C06C2">
        <w:rPr>
          <w:rFonts w:ascii="Courier New" w:hAnsi="Courier New" w:eastAsia="Courier New" w:cs="Courier New"/>
          <w:i/>
          <w:iCs/>
          <w:color w:val="auto"/>
          <w:sz w:val="24"/>
          <w:szCs w:val="24"/>
        </w:rPr>
        <w:t>see quotes below</w:t>
      </w:r>
      <w:r w:rsidRPr="6E7C06C2">
        <w:rPr>
          <w:rFonts w:ascii="Courier New" w:hAnsi="Courier New" w:eastAsia="Courier New" w:cs="Courier New"/>
          <w:color w:val="auto"/>
          <w:sz w:val="24"/>
          <w:szCs w:val="24"/>
        </w:rPr>
        <w:t xml:space="preserve"> (how the story is adapted for the big screen)</w:t>
      </w:r>
    </w:p>
    <w:p w:rsidR="1C51A63A" w:rsidP="6E7C06C2" w:rsidRDefault="1C51A63A" w14:paraId="1B892BD5" w14:textId="3ABAFAA6">
      <w:pPr>
        <w:spacing w:after="0"/>
        <w:rPr>
          <w:rFonts w:ascii="Courier New" w:hAnsi="Courier New" w:eastAsia="Courier New" w:cs="Courier New"/>
          <w:color w:val="auto"/>
          <w:sz w:val="24"/>
          <w:szCs w:val="24"/>
        </w:rPr>
      </w:pPr>
      <w:r w:rsidRPr="6E7C06C2">
        <w:rPr>
          <w:rFonts w:ascii="Courier New" w:hAnsi="Courier New" w:eastAsia="Courier New" w:cs="Courier New"/>
          <w:color w:val="auto"/>
          <w:sz w:val="24"/>
          <w:szCs w:val="24"/>
        </w:rPr>
        <w:t xml:space="preserve">o Themes – particularly isolation, friendship, man vs. Nature, and perseverance/determination </w:t>
      </w:r>
    </w:p>
    <w:p w:rsidR="6E7C06C2" w:rsidP="6E7C06C2" w:rsidRDefault="6E7C06C2" w14:paraId="2DC2C9DC" w14:textId="66AEED9C">
      <w:pPr>
        <w:spacing w:after="0"/>
        <w:rPr>
          <w:rFonts w:ascii="Courier New" w:hAnsi="Courier New" w:eastAsia="Courier New" w:cs="Courier New"/>
          <w:color w:val="auto"/>
          <w:sz w:val="24"/>
          <w:szCs w:val="24"/>
        </w:rPr>
      </w:pPr>
    </w:p>
    <w:p w:rsidR="1C51A63A" w:rsidP="6E7C06C2" w:rsidRDefault="1C51A63A" w14:paraId="3000FE40" w14:textId="672AD603">
      <w:pPr>
        <w:spacing w:after="0"/>
        <w:ind w:left="547" w:hanging="547"/>
        <w:rPr>
          <w:rFonts w:ascii="Courier New" w:hAnsi="Courier New" w:eastAsia="Courier New" w:cs="Courier New"/>
          <w:color w:val="auto"/>
          <w:sz w:val="22"/>
          <w:szCs w:val="22"/>
        </w:rPr>
      </w:pPr>
      <w:r w:rsidRPr="6E7C06C2">
        <w:rPr>
          <w:rFonts w:ascii="Courier New" w:hAnsi="Courier New" w:eastAsia="Courier New" w:cs="Courier New"/>
          <w:color w:val="auto"/>
          <w:sz w:val="22"/>
          <w:szCs w:val="22"/>
        </w:rPr>
        <w:t>*“Science Fiction is a story about human beings, with a human problems and human solutions which would not have happened at all without its scientific content.” Theodore Sturgeon, author</w:t>
      </w:r>
    </w:p>
    <w:p w:rsidR="1C51A63A" w:rsidP="6E7C06C2" w:rsidRDefault="1C51A63A" w14:paraId="36C0A6EC" w14:textId="12E845F3">
      <w:pPr>
        <w:spacing w:after="0"/>
        <w:rPr>
          <w:rFonts w:ascii="Courier New" w:hAnsi="Courier New" w:eastAsia="Courier New" w:cs="Courier New"/>
          <w:color w:val="auto"/>
          <w:sz w:val="22"/>
          <w:szCs w:val="22"/>
        </w:rPr>
      </w:pPr>
      <w:r w:rsidRPr="6E7C06C2">
        <w:rPr>
          <w:rFonts w:ascii="Courier New" w:hAnsi="Courier New" w:eastAsia="Courier New" w:cs="Courier New"/>
          <w:i/>
          <w:iCs/>
          <w:color w:val="auto"/>
          <w:sz w:val="22"/>
          <w:szCs w:val="22"/>
        </w:rPr>
        <w:t xml:space="preserve">**“Writing has certain advantages; film is another way to tell a story.  An experienced filmmaker will take what she needs from the book and leave out other things.  With adaptations, you never get the texture of the writing:  it’s a different mode.” Jhumpa </w:t>
      </w:r>
      <w:proofErr w:type="spellStart"/>
      <w:r w:rsidRPr="6E7C06C2">
        <w:rPr>
          <w:rFonts w:ascii="Courier New" w:hAnsi="Courier New" w:eastAsia="Courier New" w:cs="Courier New"/>
          <w:i/>
          <w:iCs/>
          <w:color w:val="auto"/>
          <w:sz w:val="22"/>
          <w:szCs w:val="22"/>
        </w:rPr>
        <w:t>Lahiri</w:t>
      </w:r>
      <w:proofErr w:type="spellEnd"/>
      <w:r w:rsidRPr="6E7C06C2">
        <w:rPr>
          <w:rFonts w:ascii="Courier New" w:hAnsi="Courier New" w:eastAsia="Courier New" w:cs="Courier New"/>
          <w:i/>
          <w:iCs/>
          <w:color w:val="auto"/>
          <w:sz w:val="22"/>
          <w:szCs w:val="22"/>
        </w:rPr>
        <w:t>, author</w:t>
      </w:r>
    </w:p>
    <w:p w:rsidR="1C51A63A" w:rsidP="6E7C06C2" w:rsidRDefault="1C51A63A" w14:paraId="57A36839" w14:textId="51952810">
      <w:pPr>
        <w:spacing w:after="0"/>
        <w:rPr>
          <w:rFonts w:ascii="Courier New" w:hAnsi="Courier New" w:eastAsia="Courier New" w:cs="Courier New"/>
          <w:color w:val="auto"/>
          <w:sz w:val="22"/>
          <w:szCs w:val="22"/>
        </w:rPr>
      </w:pPr>
      <w:r w:rsidRPr="6E7C06C2">
        <w:rPr>
          <w:rFonts w:ascii="Courier New" w:hAnsi="Courier New" w:eastAsia="Courier New" w:cs="Courier New"/>
          <w:i/>
          <w:iCs/>
          <w:color w:val="auto"/>
          <w:sz w:val="22"/>
          <w:szCs w:val="22"/>
        </w:rPr>
        <w:t>**“There are things in the book you could never do in a movie.” Noah Hathaway, actor</w:t>
      </w:r>
    </w:p>
    <w:p w:rsidR="1C51A63A" w:rsidP="6E7C06C2" w:rsidRDefault="1C51A63A" w14:paraId="5268709D" w14:textId="6FB20DF8">
      <w:pPr>
        <w:spacing w:after="0"/>
        <w:rPr>
          <w:rFonts w:ascii="Courier New" w:hAnsi="Courier New" w:eastAsia="Courier New" w:cs="Courier New"/>
          <w:color w:val="auto"/>
          <w:sz w:val="22"/>
          <w:szCs w:val="22"/>
        </w:rPr>
      </w:pPr>
      <w:r w:rsidRPr="6E7C06C2">
        <w:rPr>
          <w:rFonts w:ascii="Courier New" w:hAnsi="Courier New" w:eastAsia="Courier New" w:cs="Courier New"/>
          <w:i/>
          <w:iCs/>
          <w:color w:val="auto"/>
          <w:sz w:val="22"/>
          <w:szCs w:val="22"/>
        </w:rPr>
        <w:t>**“The book is a film that takes place in the mind of the reader.” Paulo Coelho, author</w:t>
      </w:r>
    </w:p>
    <w:p w:rsidR="6E7C06C2" w:rsidP="43D506AE" w:rsidRDefault="6E7C06C2" w14:paraId="6D213297" w14:textId="27A41E64">
      <w:pPr>
        <w:spacing w:after="0"/>
        <w:rPr>
          <w:rFonts w:ascii="Courier New" w:hAnsi="Courier New" w:eastAsia="Courier New" w:cs="Courier New"/>
          <w:color w:val="auto"/>
          <w:sz w:val="22"/>
          <w:szCs w:val="22"/>
        </w:rPr>
      </w:pPr>
      <w:r w:rsidRPr="43D506AE" w:rsidR="1C51A63A">
        <w:rPr>
          <w:rFonts w:ascii="Courier New" w:hAnsi="Courier New" w:eastAsia="Courier New" w:cs="Courier New"/>
          <w:i w:val="1"/>
          <w:iCs w:val="1"/>
          <w:color w:val="auto"/>
          <w:sz w:val="22"/>
          <w:szCs w:val="22"/>
        </w:rPr>
        <w:t xml:space="preserve">**“Books and movies are like apples and oranges.  They both are </w:t>
      </w:r>
      <w:r w:rsidRPr="43D506AE" w:rsidR="1C51A63A">
        <w:rPr>
          <w:rFonts w:ascii="Courier New" w:hAnsi="Courier New" w:eastAsia="Courier New" w:cs="Courier New"/>
          <w:i w:val="1"/>
          <w:iCs w:val="1"/>
          <w:color w:val="auto"/>
          <w:sz w:val="22"/>
          <w:szCs w:val="22"/>
        </w:rPr>
        <w:t>fruit, but</w:t>
      </w:r>
      <w:r w:rsidRPr="43D506AE" w:rsidR="1C51A63A">
        <w:rPr>
          <w:rFonts w:ascii="Courier New" w:hAnsi="Courier New" w:eastAsia="Courier New" w:cs="Courier New"/>
          <w:i w:val="1"/>
          <w:iCs w:val="1"/>
          <w:color w:val="auto"/>
          <w:sz w:val="22"/>
          <w:szCs w:val="22"/>
        </w:rPr>
        <w:t xml:space="preserve"> taste completely different.” Stephen King, author</w:t>
      </w:r>
    </w:p>
    <w:p w:rsidR="6E7C06C2" w:rsidP="6E7C06C2" w:rsidRDefault="6E7C06C2" w14:paraId="39BB0535" w14:textId="6E2250B3">
      <w:pPr>
        <w:spacing w:after="0"/>
        <w:rPr>
          <w:rFonts w:ascii="Courier New" w:hAnsi="Courier New" w:eastAsia="Courier New" w:cs="Courier New"/>
          <w:b/>
          <w:bCs/>
          <w:color w:val="auto"/>
          <w:sz w:val="24"/>
          <w:szCs w:val="24"/>
        </w:rPr>
      </w:pPr>
    </w:p>
    <w:p w:rsidR="1C51A63A" w:rsidP="43D506AE" w:rsidRDefault="1C51A63A" w14:paraId="6FA2536A" w14:textId="72DEAF90">
      <w:pPr>
        <w:spacing w:after="0"/>
        <w:rPr>
          <w:rFonts w:ascii="Courier New" w:hAnsi="Courier New" w:eastAsia="Courier New" w:cs="Courier New"/>
          <w:color w:val="auto"/>
          <w:sz w:val="24"/>
          <w:szCs w:val="24"/>
        </w:rPr>
      </w:pPr>
      <w:r w:rsidRPr="43D506AE" w:rsidR="1C51A63A">
        <w:rPr>
          <w:rFonts w:ascii="Courier New" w:hAnsi="Courier New" w:eastAsia="Courier New" w:cs="Courier New"/>
          <w:b w:val="1"/>
          <w:bCs w:val="1"/>
          <w:color w:val="auto"/>
          <w:sz w:val="24"/>
          <w:szCs w:val="24"/>
        </w:rPr>
        <w:t>2. Complete College Essay Pre-Writing Assignment</w:t>
      </w:r>
      <w:r w:rsidRPr="43D506AE" w:rsidR="14639ADE">
        <w:rPr>
          <w:rFonts w:ascii="Courier New" w:hAnsi="Courier New" w:eastAsia="Courier New" w:cs="Courier New"/>
          <w:noProof w:val="0"/>
          <w:sz w:val="24"/>
          <w:szCs w:val="24"/>
          <w:lang w:val="en-US"/>
        </w:rPr>
        <w:t xml:space="preserve"> </w:t>
      </w:r>
    </w:p>
    <w:p w:rsidR="14639ADE" w:rsidP="43D506AE" w:rsidRDefault="14639ADE" w14:paraId="1CB3C844" w14:textId="083BBCA0">
      <w:pPr>
        <w:rPr>
          <w:rFonts w:ascii="Courier New" w:hAnsi="Courier New" w:eastAsia="Courier New" w:cs="Courier New"/>
          <w:b w:val="1"/>
          <w:bCs w:val="1"/>
          <w:noProof w:val="0"/>
          <w:sz w:val="24"/>
          <w:szCs w:val="24"/>
          <w:u w:val="single"/>
          <w:lang w:val="en-US"/>
        </w:rPr>
      </w:pPr>
      <w:r w:rsidRPr="43D506AE" w:rsidR="14639ADE">
        <w:rPr>
          <w:rFonts w:ascii="Courier New" w:hAnsi="Courier New" w:eastAsia="Courier New" w:cs="Courier New"/>
          <w:b w:val="1"/>
          <w:bCs w:val="1"/>
          <w:noProof w:val="0"/>
          <w:sz w:val="24"/>
          <w:szCs w:val="24"/>
          <w:u w:val="single"/>
          <w:lang w:val="en-US"/>
        </w:rPr>
        <w:t>Please FOLLOW THE INSTRUCTIONS BELOW to complete the</w:t>
      </w:r>
      <w:r w:rsidRPr="43D506AE" w:rsidR="23556CA3">
        <w:rPr>
          <w:rFonts w:ascii="Courier New" w:hAnsi="Courier New" w:eastAsia="Courier New" w:cs="Courier New"/>
          <w:b w:val="1"/>
          <w:bCs w:val="1"/>
          <w:noProof w:val="0"/>
          <w:sz w:val="24"/>
          <w:szCs w:val="24"/>
          <w:u w:val="single"/>
          <w:lang w:val="en-US"/>
        </w:rPr>
        <w:t xml:space="preserve"> </w:t>
      </w:r>
      <w:r w:rsidRPr="43D506AE" w:rsidR="14639ADE">
        <w:rPr>
          <w:rFonts w:ascii="Courier New" w:hAnsi="Courier New" w:eastAsia="Courier New" w:cs="Courier New"/>
          <w:b w:val="1"/>
          <w:bCs w:val="1"/>
          <w:noProof w:val="0"/>
          <w:sz w:val="24"/>
          <w:szCs w:val="24"/>
          <w:u w:val="single"/>
          <w:lang w:val="en-US"/>
        </w:rPr>
        <w:t>recommendation packet.</w:t>
      </w:r>
    </w:p>
    <w:p w:rsidR="14639ADE" w:rsidP="43D506AE" w:rsidRDefault="14639ADE" w14:paraId="22BDF295" w14:textId="5A8D7BE3">
      <w:pPr>
        <w:pStyle w:val="ListParagraph"/>
        <w:numPr>
          <w:ilvl w:val="0"/>
          <w:numId w:val="11"/>
        </w:numPr>
        <w:spacing w:line="252" w:lineRule="auto"/>
        <w:rPr>
          <w:rFonts w:ascii="Courier New" w:hAnsi="Courier New" w:eastAsia="Courier New" w:cs="Courier New"/>
          <w:color w:val="595959" w:themeColor="text1" w:themeTint="A6" w:themeShade="FF"/>
          <w:sz w:val="24"/>
          <w:szCs w:val="24"/>
        </w:rPr>
      </w:pPr>
      <w:r w:rsidRPr="43D506AE" w:rsidR="14639ADE">
        <w:rPr>
          <w:rFonts w:ascii="Courier New" w:hAnsi="Courier New" w:eastAsia="Courier New" w:cs="Courier New"/>
          <w:noProof w:val="0"/>
          <w:sz w:val="24"/>
          <w:szCs w:val="24"/>
          <w:lang w:val="en-US"/>
        </w:rPr>
        <w:t>Complete the College Recommendation Packet found on the right-hand side under quick links of the main page of the</w:t>
      </w:r>
      <w:r w:rsidRPr="43D506AE" w:rsidR="14639ADE">
        <w:rPr>
          <w:rFonts w:ascii="Courier New" w:hAnsi="Courier New" w:eastAsia="Courier New" w:cs="Courier New"/>
          <w:b w:val="1"/>
          <w:bCs w:val="1"/>
          <w:noProof w:val="0"/>
          <w:sz w:val="24"/>
          <w:szCs w:val="24"/>
          <w:lang w:val="en-US"/>
        </w:rPr>
        <w:t xml:space="preserve"> </w:t>
      </w:r>
      <w:hyperlink r:id="R3963dd6db3904c68">
        <w:r w:rsidRPr="43D506AE" w:rsidR="14639ADE">
          <w:rPr>
            <w:rStyle w:val="Hyperlink"/>
            <w:rFonts w:ascii="Courier New" w:hAnsi="Courier New" w:eastAsia="Courier New" w:cs="Courier New"/>
            <w:b w:val="1"/>
            <w:bCs w:val="1"/>
            <w:noProof w:val="0"/>
            <w:sz w:val="24"/>
            <w:szCs w:val="24"/>
            <w:lang w:val="en-US"/>
          </w:rPr>
          <w:t>school counseling website</w:t>
        </w:r>
      </w:hyperlink>
      <w:r w:rsidRPr="43D506AE" w:rsidR="14639ADE">
        <w:rPr>
          <w:rFonts w:ascii="Courier New" w:hAnsi="Courier New" w:eastAsia="Courier New" w:cs="Courier New"/>
          <w:b w:val="1"/>
          <w:bCs w:val="1"/>
          <w:noProof w:val="0"/>
          <w:sz w:val="24"/>
          <w:szCs w:val="24"/>
          <w:lang w:val="en-US"/>
        </w:rPr>
        <w:t xml:space="preserve">. </w:t>
      </w:r>
    </w:p>
    <w:p w:rsidR="14639ADE" w:rsidP="43D506AE" w:rsidRDefault="14639ADE" w14:paraId="6C0A9ADB" w14:textId="00F25AED">
      <w:pPr>
        <w:pStyle w:val="ListParagraph"/>
        <w:numPr>
          <w:ilvl w:val="0"/>
          <w:numId w:val="11"/>
        </w:numPr>
        <w:rPr>
          <w:rFonts w:ascii="Courier New" w:hAnsi="Courier New" w:eastAsia="Courier New" w:cs="Courier New"/>
          <w:color w:val="595959" w:themeColor="text1" w:themeTint="A6" w:themeShade="FF"/>
          <w:sz w:val="24"/>
          <w:szCs w:val="24"/>
        </w:rPr>
      </w:pPr>
      <w:r w:rsidRPr="43D506AE" w:rsidR="14639ADE">
        <w:rPr>
          <w:rFonts w:ascii="Courier New" w:hAnsi="Courier New" w:eastAsia="Courier New" w:cs="Courier New"/>
          <w:noProof w:val="0"/>
          <w:sz w:val="24"/>
          <w:szCs w:val="24"/>
          <w:lang w:val="en-US"/>
        </w:rPr>
        <w:t xml:space="preserve">Be sure to </w:t>
      </w:r>
      <w:r w:rsidRPr="43D506AE" w:rsidR="14639ADE">
        <w:rPr>
          <w:rFonts w:ascii="Courier New" w:hAnsi="Courier New" w:eastAsia="Courier New" w:cs="Courier New"/>
          <w:b w:val="1"/>
          <w:bCs w:val="1"/>
          <w:noProof w:val="0"/>
          <w:sz w:val="24"/>
          <w:szCs w:val="24"/>
          <w:u w:val="single"/>
          <w:lang w:val="en-US"/>
        </w:rPr>
        <w:t>SAVE</w:t>
      </w:r>
      <w:r w:rsidRPr="43D506AE" w:rsidR="14639ADE">
        <w:rPr>
          <w:rFonts w:ascii="Courier New" w:hAnsi="Courier New" w:eastAsia="Courier New" w:cs="Courier New"/>
          <w:noProof w:val="0"/>
          <w:sz w:val="24"/>
          <w:szCs w:val="24"/>
          <w:lang w:val="en-US"/>
        </w:rPr>
        <w:t xml:space="preserve"> this packet to your computer!</w:t>
      </w:r>
    </w:p>
    <w:p w:rsidR="14639ADE" w:rsidP="43D506AE" w:rsidRDefault="14639ADE" w14:paraId="75CF6E2F" w14:textId="028C30F7">
      <w:pPr>
        <w:pStyle w:val="ListParagraph"/>
        <w:numPr>
          <w:ilvl w:val="0"/>
          <w:numId w:val="11"/>
        </w:numPr>
        <w:rPr>
          <w:rFonts w:ascii="Courier New" w:hAnsi="Courier New" w:eastAsia="Courier New" w:cs="Courier New"/>
          <w:color w:val="595959" w:themeColor="text1" w:themeTint="A6" w:themeShade="FF"/>
          <w:sz w:val="24"/>
          <w:szCs w:val="24"/>
        </w:rPr>
      </w:pPr>
      <w:r w:rsidRPr="43D506AE" w:rsidR="14639ADE">
        <w:rPr>
          <w:rFonts w:ascii="Courier New" w:hAnsi="Courier New" w:eastAsia="Courier New" w:cs="Courier New"/>
          <w:noProof w:val="0"/>
          <w:sz w:val="24"/>
          <w:szCs w:val="24"/>
          <w:lang w:val="en-US"/>
        </w:rPr>
        <w:t xml:space="preserve">This packet must be typed, printed, and turned in to your senior English teacher in order to receive credit for your summer reading assignment.   </w:t>
      </w:r>
    </w:p>
    <w:p w:rsidR="14639ADE" w:rsidP="43D506AE" w:rsidRDefault="14639ADE" w14:paraId="706B8A11" w14:textId="0F2D0319">
      <w:pPr>
        <w:pStyle w:val="ListParagraph"/>
        <w:numPr>
          <w:ilvl w:val="0"/>
          <w:numId w:val="11"/>
        </w:numPr>
        <w:rPr>
          <w:rFonts w:ascii="Courier New" w:hAnsi="Courier New" w:eastAsia="Courier New" w:cs="Courier New"/>
          <w:color w:val="595959" w:themeColor="text1" w:themeTint="A6" w:themeShade="FF"/>
          <w:sz w:val="24"/>
          <w:szCs w:val="24"/>
        </w:rPr>
      </w:pPr>
      <w:r w:rsidRPr="43D506AE" w:rsidR="14639ADE">
        <w:rPr>
          <w:rFonts w:ascii="Courier New" w:hAnsi="Courier New" w:eastAsia="Courier New" w:cs="Courier New"/>
          <w:noProof w:val="0"/>
          <w:sz w:val="24"/>
          <w:szCs w:val="24"/>
          <w:lang w:val="en-US"/>
        </w:rPr>
        <w:t xml:space="preserve">Please </w:t>
      </w:r>
      <w:r w:rsidRPr="43D506AE" w:rsidR="14639ADE">
        <w:rPr>
          <w:rFonts w:ascii="Courier New" w:hAnsi="Courier New" w:eastAsia="Courier New" w:cs="Courier New"/>
          <w:b w:val="1"/>
          <w:bCs w:val="1"/>
          <w:noProof w:val="0"/>
          <w:sz w:val="24"/>
          <w:szCs w:val="24"/>
          <w:lang w:val="en-US"/>
        </w:rPr>
        <w:t xml:space="preserve">ALSO </w:t>
      </w:r>
      <w:r w:rsidRPr="43D506AE" w:rsidR="14639ADE">
        <w:rPr>
          <w:rFonts w:ascii="Courier New" w:hAnsi="Courier New" w:eastAsia="Courier New" w:cs="Courier New"/>
          <w:noProof w:val="0"/>
          <w:sz w:val="24"/>
          <w:szCs w:val="24"/>
          <w:lang w:val="en-US"/>
        </w:rPr>
        <w:t xml:space="preserve">turn in a printed copy of your recommendation packet to your School Counselor.  It is strongly encouraged to submit this packet to your School Counselor within the first few weeks of school, but at the latest, at least </w:t>
      </w:r>
      <w:r w:rsidRPr="43D506AE" w:rsidR="14639ADE">
        <w:rPr>
          <w:rFonts w:ascii="Courier New" w:hAnsi="Courier New" w:eastAsia="Courier New" w:cs="Courier New"/>
          <w:b w:val="1"/>
          <w:bCs w:val="1"/>
          <w:noProof w:val="0"/>
          <w:sz w:val="24"/>
          <w:szCs w:val="24"/>
          <w:u w:val="single"/>
          <w:lang w:val="en-US"/>
        </w:rPr>
        <w:t>THREE FULL WEEKS BEFORE</w:t>
      </w:r>
      <w:r w:rsidRPr="43D506AE" w:rsidR="14639ADE">
        <w:rPr>
          <w:rFonts w:ascii="Courier New" w:hAnsi="Courier New" w:eastAsia="Courier New" w:cs="Courier New"/>
          <w:noProof w:val="0"/>
          <w:sz w:val="24"/>
          <w:szCs w:val="24"/>
          <w:lang w:val="en-US"/>
        </w:rPr>
        <w:t xml:space="preserve"> your first college deadline. Even though the colleges you are applying to may not require your School Counselor to write a full letter of recommendation, the information is often used to complete a required school report.</w:t>
      </w:r>
    </w:p>
    <w:p w:rsidR="14639ADE" w:rsidP="43D506AE" w:rsidRDefault="14639ADE" w14:paraId="05197445" w14:textId="1FCA1334">
      <w:pPr>
        <w:pStyle w:val="ListParagraph"/>
        <w:numPr>
          <w:ilvl w:val="0"/>
          <w:numId w:val="11"/>
        </w:numPr>
        <w:rPr>
          <w:rFonts w:ascii="Courier New" w:hAnsi="Courier New" w:eastAsia="Courier New" w:cs="Courier New"/>
          <w:color w:val="595959" w:themeColor="text1" w:themeTint="A6" w:themeShade="FF"/>
          <w:sz w:val="24"/>
          <w:szCs w:val="24"/>
        </w:rPr>
      </w:pPr>
      <w:r w:rsidRPr="43D506AE" w:rsidR="14639ADE">
        <w:rPr>
          <w:rFonts w:ascii="Courier New" w:hAnsi="Courier New" w:eastAsia="Courier New" w:cs="Courier New"/>
          <w:noProof w:val="0"/>
          <w:sz w:val="24"/>
          <w:szCs w:val="24"/>
          <w:lang w:val="en-US"/>
        </w:rPr>
        <w:t xml:space="preserve">If you need letters of recommendation from your teacher(s), you will need to give a copy of the “Teacher Recommendation Information Form” at least </w:t>
      </w:r>
      <w:r w:rsidRPr="43D506AE" w:rsidR="14639ADE">
        <w:rPr>
          <w:rFonts w:ascii="Courier New" w:hAnsi="Courier New" w:eastAsia="Courier New" w:cs="Courier New"/>
          <w:b w:val="1"/>
          <w:bCs w:val="1"/>
          <w:noProof w:val="0"/>
          <w:sz w:val="24"/>
          <w:szCs w:val="24"/>
          <w:u w:val="single"/>
          <w:lang w:val="en-US"/>
        </w:rPr>
        <w:t>THREE FULL WEEKS BEFORE</w:t>
      </w:r>
      <w:r w:rsidRPr="43D506AE" w:rsidR="14639ADE">
        <w:rPr>
          <w:rFonts w:ascii="Courier New" w:hAnsi="Courier New" w:eastAsia="Courier New" w:cs="Courier New"/>
          <w:noProof w:val="0"/>
          <w:sz w:val="24"/>
          <w:szCs w:val="24"/>
          <w:lang w:val="en-US"/>
        </w:rPr>
        <w:t xml:space="preserve"> your first college deadline.  </w:t>
      </w:r>
    </w:p>
    <w:p w:rsidR="14639ADE" w:rsidP="43D506AE" w:rsidRDefault="14639ADE" w14:paraId="59672246" w14:textId="19DBEC59">
      <w:pPr>
        <w:pStyle w:val="ListParagraph"/>
        <w:numPr>
          <w:ilvl w:val="0"/>
          <w:numId w:val="11"/>
        </w:numPr>
        <w:rPr>
          <w:rFonts w:ascii="Courier New" w:hAnsi="Courier New" w:eastAsia="Courier New" w:cs="Courier New"/>
          <w:color w:val="595959" w:themeColor="text1" w:themeTint="A6" w:themeShade="FF"/>
          <w:sz w:val="24"/>
          <w:szCs w:val="24"/>
        </w:rPr>
      </w:pPr>
      <w:r w:rsidRPr="43D506AE" w:rsidR="14639ADE">
        <w:rPr>
          <w:rFonts w:ascii="Courier New" w:hAnsi="Courier New" w:eastAsia="Courier New" w:cs="Courier New"/>
          <w:noProof w:val="0"/>
          <w:sz w:val="24"/>
          <w:szCs w:val="24"/>
          <w:lang w:val="en-US"/>
        </w:rPr>
        <w:t xml:space="preserve">Fill out the “COLLEGES TO WHICH YOU ARE APPLYING” page to the </w:t>
      </w:r>
      <w:r w:rsidRPr="43D506AE" w:rsidR="14639ADE">
        <w:rPr>
          <w:rFonts w:ascii="Courier New" w:hAnsi="Courier New" w:eastAsia="Courier New" w:cs="Courier New"/>
          <w:noProof w:val="0"/>
          <w:sz w:val="24"/>
          <w:szCs w:val="24"/>
          <w:u w:val="single"/>
          <w:lang w:val="en-US"/>
        </w:rPr>
        <w:t>best of your ability</w:t>
      </w:r>
      <w:r w:rsidRPr="43D506AE" w:rsidR="14639ADE">
        <w:rPr>
          <w:rFonts w:ascii="Courier New" w:hAnsi="Courier New" w:eastAsia="Courier New" w:cs="Courier New"/>
          <w:noProof w:val="0"/>
          <w:sz w:val="24"/>
          <w:szCs w:val="24"/>
          <w:lang w:val="en-US"/>
        </w:rPr>
        <w:t>. As you make changes, please notify your School Counselor and your teacher(s) who are completing your recommendation.</w:t>
      </w:r>
    </w:p>
    <w:p w:rsidR="14639ADE" w:rsidP="43D506AE" w:rsidRDefault="14639ADE" w14:paraId="31C665D6" w14:textId="33FFFA64">
      <w:pPr>
        <w:rPr>
          <w:rFonts w:ascii="Courier New" w:hAnsi="Courier New" w:eastAsia="Courier New" w:cs="Courier New"/>
          <w:noProof w:val="0"/>
          <w:sz w:val="24"/>
          <w:szCs w:val="24"/>
          <w:lang w:val="en-US"/>
        </w:rPr>
      </w:pPr>
      <w:r w:rsidRPr="43D506AE" w:rsidR="14639ADE">
        <w:rPr>
          <w:rFonts w:ascii="Courier New" w:hAnsi="Courier New" w:eastAsia="Courier New" w:cs="Courier New"/>
          <w:b w:val="1"/>
          <w:bCs w:val="1"/>
          <w:noProof w:val="0"/>
          <w:sz w:val="24"/>
          <w:szCs w:val="24"/>
          <w:u w:val="single"/>
          <w:lang w:val="en-US"/>
        </w:rPr>
        <w:t>Note:</w:t>
      </w:r>
      <w:r w:rsidRPr="43D506AE" w:rsidR="14639ADE">
        <w:rPr>
          <w:rFonts w:ascii="Courier New" w:hAnsi="Courier New" w:eastAsia="Courier New" w:cs="Courier New"/>
          <w:noProof w:val="0"/>
          <w:sz w:val="24"/>
          <w:szCs w:val="24"/>
          <w:lang w:val="en-US"/>
        </w:rPr>
        <w:t xml:space="preserve"> Your recommenders will be using this packet to write YOUR letters of recommendation. The more time, thought, and insight you spend on your responses, the more details your recommenders can include in their letters.</w:t>
      </w:r>
    </w:p>
    <w:p w:rsidR="43D506AE" w:rsidP="43D506AE" w:rsidRDefault="43D506AE" w14:paraId="7EA612AA" w14:textId="7D4F7BAF">
      <w:pPr>
        <w:pStyle w:val="Normal"/>
        <w:rPr>
          <w:rFonts w:ascii="Courier New" w:hAnsi="Courier New" w:eastAsia="Courier New" w:cs="Courier New"/>
          <w:noProof w:val="0"/>
          <w:sz w:val="24"/>
          <w:szCs w:val="24"/>
          <w:lang w:val="en-US"/>
        </w:rPr>
      </w:pPr>
    </w:p>
    <w:p w:rsidR="1C51A63A" w:rsidP="6E7C06C2" w:rsidRDefault="1C51A63A" w14:paraId="236B90B9" w14:textId="0FD5D712">
      <w:pPr>
        <w:spacing w:after="160"/>
        <w:rPr>
          <w:rFonts w:ascii="Courier New" w:hAnsi="Courier New" w:eastAsia="Courier New" w:cs="Courier New"/>
          <w:sz w:val="24"/>
          <w:szCs w:val="24"/>
        </w:rPr>
      </w:pPr>
      <w:r w:rsidRPr="6E7C06C2">
        <w:rPr>
          <w:rFonts w:ascii="Courier New" w:hAnsi="Courier New" w:eastAsia="Courier New" w:cs="Courier New"/>
          <w:b/>
          <w:bCs/>
          <w:color w:val="201F1E"/>
          <w:sz w:val="24"/>
          <w:szCs w:val="24"/>
        </w:rPr>
        <w:t>Summer reading assignments must be completed individually and without the use of unauthorized online sources or study aides.  Students who commit an infraction of the Honor Code will receive a grade of zero on the assignment</w:t>
      </w:r>
      <w:r w:rsidRPr="6E7C06C2">
        <w:rPr>
          <w:rFonts w:ascii="Courier New" w:hAnsi="Courier New" w:eastAsia="Courier New" w:cs="Courier New"/>
          <w:b/>
          <w:bCs/>
          <w:i/>
          <w:iCs/>
          <w:color w:val="201F1E"/>
          <w:sz w:val="24"/>
          <w:szCs w:val="24"/>
        </w:rPr>
        <w:t xml:space="preserve">, </w:t>
      </w:r>
      <w:r w:rsidRPr="6E7C06C2">
        <w:rPr>
          <w:rFonts w:ascii="Courier New" w:hAnsi="Courier New" w:eastAsia="Courier New" w:cs="Courier New"/>
          <w:b/>
          <w:bCs/>
          <w:color w:val="201F1E"/>
          <w:sz w:val="24"/>
          <w:szCs w:val="24"/>
        </w:rPr>
        <w:t>an</w:t>
      </w:r>
      <w:r w:rsidRPr="6E7C06C2">
        <w:rPr>
          <w:rFonts w:ascii="Courier New" w:hAnsi="Courier New" w:eastAsia="Courier New" w:cs="Courier New"/>
          <w:b/>
          <w:bCs/>
          <w:i/>
          <w:iCs/>
          <w:color w:val="201F1E"/>
          <w:sz w:val="24"/>
          <w:szCs w:val="24"/>
        </w:rPr>
        <w:t xml:space="preserve"> </w:t>
      </w:r>
      <w:r w:rsidRPr="6E7C06C2">
        <w:rPr>
          <w:rFonts w:ascii="Courier New" w:hAnsi="Courier New" w:eastAsia="Courier New" w:cs="Courier New"/>
          <w:b/>
          <w:bCs/>
          <w:color w:val="201F1E"/>
          <w:sz w:val="24"/>
          <w:szCs w:val="24"/>
        </w:rPr>
        <w:t>N in conduct for this semester in Dramatic Writing, and an</w:t>
      </w:r>
      <w:r w:rsidRPr="6E7C06C2">
        <w:rPr>
          <w:rFonts w:ascii="Courier New" w:hAnsi="Courier New" w:eastAsia="Courier New" w:cs="Courier New"/>
          <w:b/>
          <w:bCs/>
          <w:i/>
          <w:iCs/>
          <w:color w:val="201F1E"/>
          <w:sz w:val="24"/>
          <w:szCs w:val="24"/>
        </w:rPr>
        <w:t xml:space="preserve"> </w:t>
      </w:r>
      <w:r w:rsidRPr="6E7C06C2">
        <w:rPr>
          <w:rFonts w:ascii="Courier New" w:hAnsi="Courier New" w:eastAsia="Courier New" w:cs="Courier New"/>
          <w:b/>
          <w:bCs/>
          <w:color w:val="201F1E"/>
          <w:sz w:val="24"/>
          <w:szCs w:val="24"/>
        </w:rPr>
        <w:t>administrative referral.</w:t>
      </w:r>
    </w:p>
    <w:p w:rsidR="6E7C06C2" w:rsidP="6E7C06C2" w:rsidRDefault="6E7C06C2" w14:paraId="79C7F256" w14:textId="3240895C">
      <w:pPr>
        <w:spacing w:after="160"/>
        <w:rPr>
          <w:rFonts w:ascii="Calibri" w:hAnsi="Calibri" w:eastAsia="Calibri" w:cs="Calibri"/>
          <w:sz w:val="24"/>
          <w:szCs w:val="24"/>
        </w:rPr>
      </w:pPr>
    </w:p>
    <w:p w:rsidR="6E7C06C2" w:rsidP="6E7C06C2" w:rsidRDefault="6E7C06C2" w14:paraId="798BF836" w14:textId="3B7E12E6">
      <w:pPr>
        <w:rPr>
          <w:sz w:val="24"/>
          <w:szCs w:val="24"/>
        </w:rPr>
      </w:pPr>
    </w:p>
    <w:sectPr w:rsidR="6E7C06C2" w:rsidSect="00EE3E7C">
      <w:pgSz w:w="12240" w:h="15840" w:orient="portrait"/>
      <w:pgMar w:top="1440" w:right="1440" w:bottom="1440" w:left="1440" w:header="720" w:footer="1008"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writeProtection w:recommended="1"/>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16053"/>
    <w:rsid w:val="0058464E"/>
    <w:rsid w:val="00674A56"/>
    <w:rsid w:val="00733795"/>
    <w:rsid w:val="007962A0"/>
    <w:rsid w:val="009D2B19"/>
    <w:rsid w:val="00B045AF"/>
    <w:rsid w:val="00C00CB4"/>
    <w:rsid w:val="00C922B4"/>
    <w:rsid w:val="00D03AC1"/>
    <w:rsid w:val="00DC274F"/>
    <w:rsid w:val="00DC2CF0"/>
    <w:rsid w:val="00EE3E7C"/>
    <w:rsid w:val="0D8DEBBF"/>
    <w:rsid w:val="12807B4B"/>
    <w:rsid w:val="13DB8C76"/>
    <w:rsid w:val="14639ADE"/>
    <w:rsid w:val="1970A127"/>
    <w:rsid w:val="1C51A63A"/>
    <w:rsid w:val="23556CA3"/>
    <w:rsid w:val="2E939A29"/>
    <w:rsid w:val="376BE8EE"/>
    <w:rsid w:val="390C34F2"/>
    <w:rsid w:val="41AAF2C0"/>
    <w:rsid w:val="43D506AE"/>
    <w:rsid w:val="511060FD"/>
    <w:rsid w:val="5AF4ADBB"/>
    <w:rsid w:val="5F2EA831"/>
    <w:rsid w:val="6E7C06C2"/>
    <w:rsid w:val="729BB9E8"/>
    <w:rsid w:val="72D323EA"/>
    <w:rsid w:val="781F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07B4B"/>
  <w15:chartTrackingRefBased/>
  <w15:docId w15:val="{8F4D09A1-66AD-423C-87DB-A4C15425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http://donnadunham.wixsite.com/waltoncounseling" TargetMode="External" Id="R3963dd6db3904c68"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2</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Griffin</dc:creator>
  <keywords/>
  <dc:description/>
  <lastModifiedBy>Hannah Burwell</lastModifiedBy>
  <revision>3</revision>
  <dcterms:created xsi:type="dcterms:W3CDTF">2020-05-05T13:43:00.0000000Z</dcterms:created>
  <dcterms:modified xsi:type="dcterms:W3CDTF">2020-05-19T14:34:37.4741940Z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