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FDF8F" w14:textId="20354A80" w:rsidR="6E592FD5" w:rsidRDefault="6E592FD5" w:rsidP="6E592FD5">
      <w:pPr>
        <w:rPr>
          <w:rFonts w:ascii="Times New Roman" w:eastAsia="Times New Roman" w:hAnsi="Times New Roman" w:cs="Times New Roman"/>
          <w:b/>
          <w:bCs/>
        </w:rPr>
      </w:pPr>
      <w:bookmarkStart w:id="0" w:name="_GoBack"/>
      <w:bookmarkEnd w:id="0"/>
      <w:r w:rsidRPr="6E592FD5">
        <w:rPr>
          <w:rFonts w:ascii="Times New Roman" w:eastAsia="Times New Roman" w:hAnsi="Times New Roman" w:cs="Times New Roman"/>
          <w:b/>
          <w:bCs/>
        </w:rPr>
        <w:t>Dramatic Writing 2019 Summer Reading</w:t>
      </w:r>
    </w:p>
    <w:p w14:paraId="5D469F3E" w14:textId="3F090BFC" w:rsidR="6E592FD5" w:rsidRDefault="59CC62B1" w:rsidP="59CC62B1">
      <w:pPr>
        <w:rPr>
          <w:rFonts w:ascii="Times New Roman" w:eastAsia="Times New Roman" w:hAnsi="Times New Roman" w:cs="Times New Roman"/>
          <w:b/>
          <w:bCs/>
        </w:rPr>
      </w:pPr>
      <w:r w:rsidRPr="59CC62B1">
        <w:rPr>
          <w:rFonts w:ascii="Times New Roman" w:eastAsia="Times New Roman" w:hAnsi="Times New Roman" w:cs="Times New Roman"/>
          <w:b/>
          <w:bCs/>
        </w:rPr>
        <w:t>Assignment:</w:t>
      </w:r>
    </w:p>
    <w:p w14:paraId="5A14AF7E" w14:textId="080C067E" w:rsidR="6E592FD5" w:rsidRDefault="59CC62B1" w:rsidP="59CC62B1">
      <w:pPr>
        <w:rPr>
          <w:rFonts w:ascii="Times New Roman" w:eastAsia="Times New Roman" w:hAnsi="Times New Roman" w:cs="Times New Roman"/>
          <w:b/>
          <w:bCs/>
        </w:rPr>
      </w:pPr>
      <w:r w:rsidRPr="59CC62B1">
        <w:rPr>
          <w:rFonts w:ascii="Times New Roman" w:eastAsia="Times New Roman" w:hAnsi="Times New Roman" w:cs="Times New Roman"/>
          <w:b/>
          <w:bCs/>
        </w:rPr>
        <w:t xml:space="preserve">1. Read and annotate </w:t>
      </w:r>
      <w:r w:rsidRPr="59CC62B1">
        <w:rPr>
          <w:rFonts w:ascii="Times New Roman" w:eastAsia="Times New Roman" w:hAnsi="Times New Roman" w:cs="Times New Roman"/>
          <w:b/>
          <w:bCs/>
          <w:i/>
          <w:iCs/>
        </w:rPr>
        <w:t>The Martian</w:t>
      </w:r>
      <w:r w:rsidRPr="59CC62B1">
        <w:rPr>
          <w:rFonts w:ascii="Times New Roman" w:eastAsia="Times New Roman" w:hAnsi="Times New Roman" w:cs="Times New Roman"/>
          <w:b/>
          <w:bCs/>
        </w:rPr>
        <w:t xml:space="preserve"> (Andy Weir).  Watch the film (2015, starring Matt Damon) and be prepared to discuss the differences between the novel and the film. </w:t>
      </w:r>
    </w:p>
    <w:p w14:paraId="0D902F49" w14:textId="6CBFE872" w:rsidR="6E592FD5" w:rsidRDefault="6E592FD5">
      <w:r w:rsidRPr="6E592FD5">
        <w:rPr>
          <w:rFonts w:ascii="Times New Roman" w:eastAsia="Times New Roman" w:hAnsi="Times New Roman" w:cs="Times New Roman"/>
        </w:rPr>
        <w:t>Consider the following when annotating:</w:t>
      </w:r>
    </w:p>
    <w:p w14:paraId="786F18FB" w14:textId="056EF7FC" w:rsidR="6E592FD5" w:rsidRDefault="473BEF8B">
      <w:r w:rsidRPr="473BEF8B">
        <w:rPr>
          <w:rFonts w:ascii="Times New Roman" w:eastAsia="Times New Roman" w:hAnsi="Times New Roman" w:cs="Times New Roman"/>
        </w:rPr>
        <w:t>o Elements of Science Fiction*</w:t>
      </w:r>
      <w:r w:rsidRPr="473BEF8B">
        <w:rPr>
          <w:rFonts w:ascii="Times New Roman" w:eastAsia="Times New Roman" w:hAnsi="Times New Roman" w:cs="Times New Roman"/>
          <w:i/>
          <w:iCs/>
        </w:rPr>
        <w:t>see quote below</w:t>
      </w:r>
      <w:r w:rsidRPr="473BEF8B">
        <w:rPr>
          <w:rFonts w:ascii="Times New Roman" w:eastAsia="Times New Roman" w:hAnsi="Times New Roman" w:cs="Times New Roman"/>
        </w:rPr>
        <w:t xml:space="preserve"> (grounded in science, warning to mankind, setting, etc.)</w:t>
      </w:r>
    </w:p>
    <w:p w14:paraId="191C5280" w14:textId="772DC52E" w:rsidR="6E592FD5" w:rsidRDefault="59CC62B1">
      <w:r w:rsidRPr="59CC62B1">
        <w:rPr>
          <w:rFonts w:ascii="Times New Roman" w:eastAsia="Times New Roman" w:hAnsi="Times New Roman" w:cs="Times New Roman"/>
        </w:rPr>
        <w:t>o Adaptation of the novel to film**</w:t>
      </w:r>
      <w:r w:rsidRPr="59CC62B1">
        <w:rPr>
          <w:rFonts w:ascii="Times New Roman" w:eastAsia="Times New Roman" w:hAnsi="Times New Roman" w:cs="Times New Roman"/>
          <w:i/>
          <w:iCs/>
        </w:rPr>
        <w:t>see quotes below</w:t>
      </w:r>
      <w:r w:rsidRPr="59CC62B1">
        <w:rPr>
          <w:rFonts w:ascii="Times New Roman" w:eastAsia="Times New Roman" w:hAnsi="Times New Roman" w:cs="Times New Roman"/>
        </w:rPr>
        <w:t xml:space="preserve"> (how the story is adapted for the big screen)</w:t>
      </w:r>
    </w:p>
    <w:p w14:paraId="3DCB740E" w14:textId="25579FD9" w:rsidR="6E592FD5" w:rsidRDefault="473BEF8B" w:rsidP="473BEF8B">
      <w:pPr>
        <w:rPr>
          <w:rFonts w:ascii="Times New Roman" w:eastAsia="Times New Roman" w:hAnsi="Times New Roman" w:cs="Times New Roman"/>
        </w:rPr>
      </w:pPr>
      <w:r w:rsidRPr="473BEF8B">
        <w:rPr>
          <w:rFonts w:ascii="Times New Roman" w:eastAsia="Times New Roman" w:hAnsi="Times New Roman" w:cs="Times New Roman"/>
        </w:rPr>
        <w:t xml:space="preserve">o Themes – particularly isolation, friendship, man vs. Nature, and perseverance/determination </w:t>
      </w:r>
    </w:p>
    <w:p w14:paraId="33A17FBC" w14:textId="0CB2600B" w:rsidR="6E592FD5" w:rsidRDefault="59CC62B1" w:rsidP="59CC62B1">
      <w:pPr>
        <w:ind w:left="547" w:hanging="547"/>
        <w:rPr>
          <w:rFonts w:ascii="Times New Roman" w:eastAsia="Times New Roman" w:hAnsi="Times New Roman" w:cs="Times New Roman"/>
          <w:sz w:val="24"/>
          <w:szCs w:val="24"/>
        </w:rPr>
      </w:pPr>
      <w:r w:rsidRPr="59CC62B1">
        <w:rPr>
          <w:rFonts w:ascii="Times New Roman" w:eastAsia="Times New Roman" w:hAnsi="Times New Roman" w:cs="Times New Roman"/>
          <w:sz w:val="24"/>
          <w:szCs w:val="24"/>
        </w:rPr>
        <w:t>*“Science Fiction is a story about human beings, with a human problem and human solutions which would not have happened at all without its scientific content.” Theodore Sturgeon, author</w:t>
      </w:r>
    </w:p>
    <w:p w14:paraId="7CCE984F" w14:textId="6F356CA6" w:rsidR="6E592FD5" w:rsidRDefault="59CC62B1" w:rsidP="59CC62B1">
      <w:pPr>
        <w:rPr>
          <w:rFonts w:ascii="Times New Roman" w:eastAsia="Times New Roman" w:hAnsi="Times New Roman" w:cs="Times New Roman"/>
          <w:sz w:val="24"/>
          <w:szCs w:val="24"/>
        </w:rPr>
      </w:pPr>
      <w:r w:rsidRPr="59CC62B1">
        <w:rPr>
          <w:rFonts w:ascii="Times New Roman" w:eastAsia="Times New Roman" w:hAnsi="Times New Roman" w:cs="Times New Roman"/>
          <w:sz w:val="24"/>
          <w:szCs w:val="24"/>
        </w:rPr>
        <w:t>**“Writing has certain advantages; film is another way to tell a story.  An experienced filmmaker will take what she needs from the book and leave out other things.  With adaptations, you never get the texture of the writing:  it’s a different mode.” Jhumpa Lahiri, author</w:t>
      </w:r>
    </w:p>
    <w:p w14:paraId="38FB04AD" w14:textId="5F19FEFC" w:rsidR="473BEF8B" w:rsidRDefault="59CC62B1" w:rsidP="59CC62B1">
      <w:pPr>
        <w:rPr>
          <w:rFonts w:ascii="Times New Roman" w:eastAsia="Times New Roman" w:hAnsi="Times New Roman" w:cs="Times New Roman"/>
          <w:sz w:val="24"/>
          <w:szCs w:val="24"/>
        </w:rPr>
      </w:pPr>
      <w:r w:rsidRPr="59CC62B1">
        <w:rPr>
          <w:rFonts w:ascii="Times New Roman" w:eastAsia="Times New Roman" w:hAnsi="Times New Roman" w:cs="Times New Roman"/>
          <w:sz w:val="24"/>
          <w:szCs w:val="24"/>
        </w:rPr>
        <w:t>**“There are things in the book you could never do in a movie.” Noah Hathaway, actor</w:t>
      </w:r>
    </w:p>
    <w:p w14:paraId="5C6EE745" w14:textId="49602912" w:rsidR="59CC62B1" w:rsidRDefault="59CC62B1" w:rsidP="59CC62B1">
      <w:pPr>
        <w:rPr>
          <w:rFonts w:ascii="Times New Roman" w:eastAsia="Times New Roman" w:hAnsi="Times New Roman" w:cs="Times New Roman"/>
          <w:sz w:val="24"/>
          <w:szCs w:val="24"/>
        </w:rPr>
      </w:pPr>
      <w:r w:rsidRPr="59CC62B1">
        <w:rPr>
          <w:rFonts w:ascii="Times New Roman" w:eastAsia="Times New Roman" w:hAnsi="Times New Roman" w:cs="Times New Roman"/>
          <w:sz w:val="24"/>
          <w:szCs w:val="24"/>
        </w:rPr>
        <w:t>**“The book is a film that takes place in the mind of the reader.” Paulo Coelho, author</w:t>
      </w:r>
    </w:p>
    <w:p w14:paraId="0E5DCEE9" w14:textId="3ED18EA1" w:rsidR="473BEF8B" w:rsidRDefault="59CC62B1" w:rsidP="59CC62B1">
      <w:pPr>
        <w:rPr>
          <w:rFonts w:ascii="Times New Roman" w:eastAsia="Times New Roman" w:hAnsi="Times New Roman" w:cs="Times New Roman"/>
          <w:sz w:val="24"/>
          <w:szCs w:val="24"/>
        </w:rPr>
      </w:pPr>
      <w:r w:rsidRPr="59CC62B1">
        <w:rPr>
          <w:rFonts w:ascii="Times New Roman" w:eastAsia="Times New Roman" w:hAnsi="Times New Roman" w:cs="Times New Roman"/>
          <w:sz w:val="24"/>
          <w:szCs w:val="24"/>
        </w:rPr>
        <w:t>**“Books and movies are like apples and oranges.  They both are fruit, but taste completely different.” Stephen King, author</w:t>
      </w:r>
    </w:p>
    <w:p w14:paraId="332EC21B" w14:textId="38918629" w:rsidR="6E592FD5" w:rsidRDefault="59CC62B1" w:rsidP="59CC62B1">
      <w:pPr>
        <w:rPr>
          <w:rFonts w:ascii="Times New Roman" w:eastAsia="Times New Roman" w:hAnsi="Times New Roman" w:cs="Times New Roman"/>
          <w:b/>
          <w:bCs/>
        </w:rPr>
      </w:pPr>
      <w:r w:rsidRPr="59CC62B1">
        <w:rPr>
          <w:rFonts w:ascii="Times New Roman" w:eastAsia="Times New Roman" w:hAnsi="Times New Roman" w:cs="Times New Roman"/>
          <w:b/>
          <w:bCs/>
        </w:rPr>
        <w:t>2. Complete College Essay Pre-Writing Assignment</w:t>
      </w:r>
    </w:p>
    <w:p w14:paraId="09FA73F6" w14:textId="61F0B25A" w:rsidR="6E592FD5" w:rsidRDefault="6E592FD5">
      <w:r w:rsidRPr="6E592FD5">
        <w:rPr>
          <w:rFonts w:ascii="Times New Roman" w:eastAsia="Times New Roman" w:hAnsi="Times New Roman" w:cs="Times New Roman"/>
        </w:rPr>
        <w:t>College Essay Pre-Writing Assignment</w:t>
      </w:r>
    </w:p>
    <w:p w14:paraId="2FAE3133" w14:textId="2B86F819" w:rsidR="6E592FD5" w:rsidRDefault="6E592FD5">
      <w:r w:rsidRPr="6E592FD5">
        <w:rPr>
          <w:rFonts w:ascii="Times New Roman" w:eastAsia="Times New Roman" w:hAnsi="Times New Roman" w:cs="Times New Roman"/>
        </w:rPr>
        <w:t>This assignment is geared toward assisting you to gain insight and explore your inner STRENGTHS and TALENTS, which is a key component to beginning the college application process.</w:t>
      </w:r>
    </w:p>
    <w:p w14:paraId="3D2ACA56" w14:textId="7992AD6D" w:rsidR="6E592FD5" w:rsidRDefault="6E592FD5">
      <w:r w:rsidRPr="6E592FD5">
        <w:rPr>
          <w:rFonts w:ascii="Times New Roman" w:eastAsia="Times New Roman" w:hAnsi="Times New Roman" w:cs="Times New Roman"/>
        </w:rPr>
        <w:t>The College Essay Pre-Writing Assignment will consist of TWO parts:</w:t>
      </w:r>
    </w:p>
    <w:p w14:paraId="0FF0B159" w14:textId="4C9EB92F" w:rsidR="6E592FD5" w:rsidRDefault="6E592FD5">
      <w:r w:rsidRPr="6E592FD5">
        <w:rPr>
          <w:rFonts w:ascii="Times New Roman" w:eastAsia="Times New Roman" w:hAnsi="Times New Roman" w:cs="Times New Roman"/>
        </w:rPr>
        <w:t>1. Completing the Strengths Explorer in Naviance</w:t>
      </w:r>
    </w:p>
    <w:p w14:paraId="07A03B12" w14:textId="108C0D94" w:rsidR="6E592FD5" w:rsidRDefault="6E592FD5">
      <w:r w:rsidRPr="6E592FD5">
        <w:rPr>
          <w:rFonts w:ascii="Times New Roman" w:eastAsia="Times New Roman" w:hAnsi="Times New Roman" w:cs="Times New Roman"/>
        </w:rPr>
        <w:t>2. Completing the College Application Packet on the Counseling website where you will write about your top three STRENGTHS AND TALENTS, which you discovered about yourself</w:t>
      </w:r>
    </w:p>
    <w:p w14:paraId="71912374" w14:textId="0452C7BD" w:rsidR="6E592FD5" w:rsidRDefault="6E592FD5">
      <w:r w:rsidRPr="6E592FD5">
        <w:rPr>
          <w:rFonts w:ascii="Times New Roman" w:eastAsia="Times New Roman" w:hAnsi="Times New Roman" w:cs="Times New Roman"/>
        </w:rPr>
        <w:t>Please FOLLOW THE INSTRUCTIONS BELOW to complete both assignments.</w:t>
      </w:r>
    </w:p>
    <w:p w14:paraId="033CD925" w14:textId="19632275" w:rsidR="6E592FD5" w:rsidRDefault="59CC62B1">
      <w:r w:rsidRPr="59CC62B1">
        <w:rPr>
          <w:rFonts w:ascii="Times New Roman" w:eastAsia="Times New Roman" w:hAnsi="Times New Roman" w:cs="Times New Roman"/>
        </w:rPr>
        <w:t xml:space="preserve"> Log into your Naviance account. Your username is your student number, and your password is your 6 digit birth date (example, June 1, 2000 would be 06/01/00)</w:t>
      </w:r>
    </w:p>
    <w:p w14:paraId="0D42E00B" w14:textId="36F5C681" w:rsidR="6E592FD5" w:rsidRDefault="6E592FD5">
      <w:r w:rsidRPr="6E592FD5">
        <w:rPr>
          <w:rFonts w:ascii="Times New Roman" w:eastAsia="Times New Roman" w:hAnsi="Times New Roman" w:cs="Times New Roman"/>
        </w:rPr>
        <w:t>Go to the “About Me” tab, and complete the STRENGTHS EXPLORER under “My Assessments.”</w:t>
      </w:r>
    </w:p>
    <w:p w14:paraId="507B7246" w14:textId="588E88BC" w:rsidR="6E592FD5" w:rsidRDefault="59CC62B1">
      <w:r w:rsidRPr="59CC62B1">
        <w:rPr>
          <w:rFonts w:ascii="Times New Roman" w:eastAsia="Times New Roman" w:hAnsi="Times New Roman" w:cs="Times New Roman"/>
        </w:rPr>
        <w:t>Complete the College Application Packet found on right hand side of the main page of the school counseling website.</w:t>
      </w:r>
    </w:p>
    <w:p w14:paraId="72080FCF" w14:textId="736EE358" w:rsidR="6E592FD5" w:rsidRDefault="6E592FD5">
      <w:r w:rsidRPr="6E592FD5">
        <w:rPr>
          <w:rFonts w:ascii="Times New Roman" w:eastAsia="Times New Roman" w:hAnsi="Times New Roman" w:cs="Times New Roman"/>
        </w:rPr>
        <w:lastRenderedPageBreak/>
        <w:t>· This packet must be typed, printed, and turned in to your Senior English Teacher in order to receive credit for your summer reading assignment.</w:t>
      </w:r>
    </w:p>
    <w:p w14:paraId="79FF1BAD" w14:textId="31898F74" w:rsidR="6E592FD5" w:rsidRDefault="6E592FD5">
      <w:r w:rsidRPr="6E592FD5">
        <w:rPr>
          <w:rFonts w:ascii="Times New Roman" w:eastAsia="Times New Roman" w:hAnsi="Times New Roman" w:cs="Times New Roman"/>
        </w:rPr>
        <w:t>· Be sure to SAVE this packet to your computer! If you need letters of recommendation from your School Counselor and/or teacher(s), you will need to give a copy to EACH recommender at least THREE FULL WEEKS BEFORE your first college deadline.</w:t>
      </w:r>
    </w:p>
    <w:p w14:paraId="0028F959" w14:textId="42870648" w:rsidR="6E592FD5" w:rsidRDefault="6E592FD5">
      <w:r w:rsidRPr="6E592FD5">
        <w:rPr>
          <w:rFonts w:ascii="Times New Roman" w:eastAsia="Times New Roman" w:hAnsi="Times New Roman" w:cs="Times New Roman"/>
        </w:rPr>
        <w:t>· Fill out the “COLLEGES TO WHICH YOU ARE APPLYING” page to the best of your ability. As you make changes, please notify your School Counselor and your teacher(s) who are completing your recommendation.</w:t>
      </w:r>
    </w:p>
    <w:p w14:paraId="7014B439" w14:textId="5CBB9CF4" w:rsidR="6E592FD5" w:rsidRDefault="6E592FD5">
      <w:r w:rsidRPr="6E592FD5">
        <w:rPr>
          <w:rFonts w:ascii="Times New Roman" w:eastAsia="Times New Roman" w:hAnsi="Times New Roman" w:cs="Times New Roman"/>
        </w:rPr>
        <w:t>· For question 5, you will need to complete the Strengths Explorer in Naviance, outlined above. Have a parent/guardian complete the last page of the packet.</w:t>
      </w:r>
    </w:p>
    <w:p w14:paraId="5E05FD04" w14:textId="79EB04C9" w:rsidR="6E592FD5" w:rsidRDefault="6E592FD5">
      <w:r w:rsidRPr="6E592FD5">
        <w:rPr>
          <w:rFonts w:ascii="Times New Roman" w:eastAsia="Times New Roman" w:hAnsi="Times New Roman" w:cs="Times New Roman"/>
        </w:rPr>
        <w:t>Note: Your recommenders will be using this packet to write YOUR letters of recommendation. The more time, thought, and insight you spend on your responses, the more details your recommenders can include in their letters.</w:t>
      </w:r>
    </w:p>
    <w:p w14:paraId="137B930F" w14:textId="41C73282" w:rsidR="6E592FD5" w:rsidRDefault="6E592FD5" w:rsidP="6E592FD5"/>
    <w:sectPr w:rsidR="6E592F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6A64"/>
    <w:multiLevelType w:val="hybridMultilevel"/>
    <w:tmpl w:val="8E6C6E04"/>
    <w:lvl w:ilvl="0" w:tplc="E68AC76E">
      <w:start w:val="1"/>
      <w:numFmt w:val="bullet"/>
      <w:lvlText w:val=""/>
      <w:lvlJc w:val="left"/>
      <w:pPr>
        <w:ind w:left="720" w:hanging="360"/>
      </w:pPr>
      <w:rPr>
        <w:rFonts w:ascii="Symbol" w:hAnsi="Symbol" w:hint="default"/>
      </w:rPr>
    </w:lvl>
    <w:lvl w:ilvl="1" w:tplc="39FAB944">
      <w:start w:val="1"/>
      <w:numFmt w:val="bullet"/>
      <w:lvlText w:val="o"/>
      <w:lvlJc w:val="left"/>
      <w:pPr>
        <w:ind w:left="1440" w:hanging="360"/>
      </w:pPr>
      <w:rPr>
        <w:rFonts w:ascii="Courier New" w:hAnsi="Courier New" w:hint="default"/>
      </w:rPr>
    </w:lvl>
    <w:lvl w:ilvl="2" w:tplc="ED4E87BE">
      <w:start w:val="1"/>
      <w:numFmt w:val="bullet"/>
      <w:lvlText w:val=""/>
      <w:lvlJc w:val="left"/>
      <w:pPr>
        <w:ind w:left="2160" w:hanging="360"/>
      </w:pPr>
      <w:rPr>
        <w:rFonts w:ascii="Wingdings" w:hAnsi="Wingdings" w:hint="default"/>
      </w:rPr>
    </w:lvl>
    <w:lvl w:ilvl="3" w:tplc="F0DA7648">
      <w:start w:val="1"/>
      <w:numFmt w:val="bullet"/>
      <w:lvlText w:val=""/>
      <w:lvlJc w:val="left"/>
      <w:pPr>
        <w:ind w:left="2880" w:hanging="360"/>
      </w:pPr>
      <w:rPr>
        <w:rFonts w:ascii="Symbol" w:hAnsi="Symbol" w:hint="default"/>
      </w:rPr>
    </w:lvl>
    <w:lvl w:ilvl="4" w:tplc="3DB0DBE6">
      <w:start w:val="1"/>
      <w:numFmt w:val="bullet"/>
      <w:lvlText w:val="o"/>
      <w:lvlJc w:val="left"/>
      <w:pPr>
        <w:ind w:left="3600" w:hanging="360"/>
      </w:pPr>
      <w:rPr>
        <w:rFonts w:ascii="Courier New" w:hAnsi="Courier New" w:hint="default"/>
      </w:rPr>
    </w:lvl>
    <w:lvl w:ilvl="5" w:tplc="8410CDA6">
      <w:start w:val="1"/>
      <w:numFmt w:val="bullet"/>
      <w:lvlText w:val=""/>
      <w:lvlJc w:val="left"/>
      <w:pPr>
        <w:ind w:left="4320" w:hanging="360"/>
      </w:pPr>
      <w:rPr>
        <w:rFonts w:ascii="Wingdings" w:hAnsi="Wingdings" w:hint="default"/>
      </w:rPr>
    </w:lvl>
    <w:lvl w:ilvl="6" w:tplc="F90CF7AC">
      <w:start w:val="1"/>
      <w:numFmt w:val="bullet"/>
      <w:lvlText w:val=""/>
      <w:lvlJc w:val="left"/>
      <w:pPr>
        <w:ind w:left="5040" w:hanging="360"/>
      </w:pPr>
      <w:rPr>
        <w:rFonts w:ascii="Symbol" w:hAnsi="Symbol" w:hint="default"/>
      </w:rPr>
    </w:lvl>
    <w:lvl w:ilvl="7" w:tplc="399EB590">
      <w:start w:val="1"/>
      <w:numFmt w:val="bullet"/>
      <w:lvlText w:val="o"/>
      <w:lvlJc w:val="left"/>
      <w:pPr>
        <w:ind w:left="5760" w:hanging="360"/>
      </w:pPr>
      <w:rPr>
        <w:rFonts w:ascii="Courier New" w:hAnsi="Courier New" w:hint="default"/>
      </w:rPr>
    </w:lvl>
    <w:lvl w:ilvl="8" w:tplc="D79C0D8A">
      <w:start w:val="1"/>
      <w:numFmt w:val="bullet"/>
      <w:lvlText w:val=""/>
      <w:lvlJc w:val="left"/>
      <w:pPr>
        <w:ind w:left="6480" w:hanging="360"/>
      </w:pPr>
      <w:rPr>
        <w:rFonts w:ascii="Wingdings" w:hAnsi="Wingdings" w:hint="default"/>
      </w:rPr>
    </w:lvl>
  </w:abstractNum>
  <w:abstractNum w:abstractNumId="1" w15:restartNumberingAfterBreak="0">
    <w:nsid w:val="188F67DF"/>
    <w:multiLevelType w:val="hybridMultilevel"/>
    <w:tmpl w:val="65BA2854"/>
    <w:lvl w:ilvl="0" w:tplc="8678436A">
      <w:start w:val="1"/>
      <w:numFmt w:val="bullet"/>
      <w:lvlText w:val=""/>
      <w:lvlJc w:val="left"/>
      <w:pPr>
        <w:ind w:left="720" w:hanging="360"/>
      </w:pPr>
      <w:rPr>
        <w:rFonts w:ascii="Symbol" w:hAnsi="Symbol" w:hint="default"/>
      </w:rPr>
    </w:lvl>
    <w:lvl w:ilvl="1" w:tplc="C93EF818">
      <w:start w:val="1"/>
      <w:numFmt w:val="bullet"/>
      <w:lvlText w:val="o"/>
      <w:lvlJc w:val="left"/>
      <w:pPr>
        <w:ind w:left="1440" w:hanging="360"/>
      </w:pPr>
      <w:rPr>
        <w:rFonts w:ascii="Courier New" w:hAnsi="Courier New" w:hint="default"/>
      </w:rPr>
    </w:lvl>
    <w:lvl w:ilvl="2" w:tplc="72525876">
      <w:start w:val="1"/>
      <w:numFmt w:val="bullet"/>
      <w:lvlText w:val=""/>
      <w:lvlJc w:val="left"/>
      <w:pPr>
        <w:ind w:left="2160" w:hanging="360"/>
      </w:pPr>
      <w:rPr>
        <w:rFonts w:ascii="Wingdings" w:hAnsi="Wingdings" w:hint="default"/>
      </w:rPr>
    </w:lvl>
    <w:lvl w:ilvl="3" w:tplc="0D28154E">
      <w:start w:val="1"/>
      <w:numFmt w:val="bullet"/>
      <w:lvlText w:val=""/>
      <w:lvlJc w:val="left"/>
      <w:pPr>
        <w:ind w:left="2880" w:hanging="360"/>
      </w:pPr>
      <w:rPr>
        <w:rFonts w:ascii="Symbol" w:hAnsi="Symbol" w:hint="default"/>
      </w:rPr>
    </w:lvl>
    <w:lvl w:ilvl="4" w:tplc="A69AE92C">
      <w:start w:val="1"/>
      <w:numFmt w:val="bullet"/>
      <w:lvlText w:val="o"/>
      <w:lvlJc w:val="left"/>
      <w:pPr>
        <w:ind w:left="3600" w:hanging="360"/>
      </w:pPr>
      <w:rPr>
        <w:rFonts w:ascii="Courier New" w:hAnsi="Courier New" w:hint="default"/>
      </w:rPr>
    </w:lvl>
    <w:lvl w:ilvl="5" w:tplc="CCA69AF0">
      <w:start w:val="1"/>
      <w:numFmt w:val="bullet"/>
      <w:lvlText w:val=""/>
      <w:lvlJc w:val="left"/>
      <w:pPr>
        <w:ind w:left="4320" w:hanging="360"/>
      </w:pPr>
      <w:rPr>
        <w:rFonts w:ascii="Wingdings" w:hAnsi="Wingdings" w:hint="default"/>
      </w:rPr>
    </w:lvl>
    <w:lvl w:ilvl="6" w:tplc="983CBE58">
      <w:start w:val="1"/>
      <w:numFmt w:val="bullet"/>
      <w:lvlText w:val=""/>
      <w:lvlJc w:val="left"/>
      <w:pPr>
        <w:ind w:left="5040" w:hanging="360"/>
      </w:pPr>
      <w:rPr>
        <w:rFonts w:ascii="Symbol" w:hAnsi="Symbol" w:hint="default"/>
      </w:rPr>
    </w:lvl>
    <w:lvl w:ilvl="7" w:tplc="CBEE27F2">
      <w:start w:val="1"/>
      <w:numFmt w:val="bullet"/>
      <w:lvlText w:val="o"/>
      <w:lvlJc w:val="left"/>
      <w:pPr>
        <w:ind w:left="5760" w:hanging="360"/>
      </w:pPr>
      <w:rPr>
        <w:rFonts w:ascii="Courier New" w:hAnsi="Courier New" w:hint="default"/>
      </w:rPr>
    </w:lvl>
    <w:lvl w:ilvl="8" w:tplc="EE724896">
      <w:start w:val="1"/>
      <w:numFmt w:val="bullet"/>
      <w:lvlText w:val=""/>
      <w:lvlJc w:val="left"/>
      <w:pPr>
        <w:ind w:left="6480" w:hanging="360"/>
      </w:pPr>
      <w:rPr>
        <w:rFonts w:ascii="Wingdings" w:hAnsi="Wingdings" w:hint="default"/>
      </w:rPr>
    </w:lvl>
  </w:abstractNum>
  <w:abstractNum w:abstractNumId="2" w15:restartNumberingAfterBreak="0">
    <w:nsid w:val="636016FF"/>
    <w:multiLevelType w:val="hybridMultilevel"/>
    <w:tmpl w:val="BD5ADCDA"/>
    <w:lvl w:ilvl="0" w:tplc="1F0C79CA">
      <w:start w:val="1"/>
      <w:numFmt w:val="bullet"/>
      <w:lvlText w:val=""/>
      <w:lvlJc w:val="left"/>
      <w:pPr>
        <w:ind w:left="720" w:hanging="360"/>
      </w:pPr>
      <w:rPr>
        <w:rFonts w:ascii="Symbol" w:hAnsi="Symbol" w:hint="default"/>
      </w:rPr>
    </w:lvl>
    <w:lvl w:ilvl="1" w:tplc="D9A673FE">
      <w:start w:val="1"/>
      <w:numFmt w:val="bullet"/>
      <w:lvlText w:val="o"/>
      <w:lvlJc w:val="left"/>
      <w:pPr>
        <w:ind w:left="1440" w:hanging="360"/>
      </w:pPr>
      <w:rPr>
        <w:rFonts w:ascii="Courier New" w:hAnsi="Courier New" w:hint="default"/>
      </w:rPr>
    </w:lvl>
    <w:lvl w:ilvl="2" w:tplc="4A284A02">
      <w:start w:val="1"/>
      <w:numFmt w:val="bullet"/>
      <w:lvlText w:val=""/>
      <w:lvlJc w:val="left"/>
      <w:pPr>
        <w:ind w:left="2160" w:hanging="360"/>
      </w:pPr>
      <w:rPr>
        <w:rFonts w:ascii="Wingdings" w:hAnsi="Wingdings" w:hint="default"/>
      </w:rPr>
    </w:lvl>
    <w:lvl w:ilvl="3" w:tplc="9B9081D8">
      <w:start w:val="1"/>
      <w:numFmt w:val="bullet"/>
      <w:lvlText w:val=""/>
      <w:lvlJc w:val="left"/>
      <w:pPr>
        <w:ind w:left="2880" w:hanging="360"/>
      </w:pPr>
      <w:rPr>
        <w:rFonts w:ascii="Symbol" w:hAnsi="Symbol" w:hint="default"/>
      </w:rPr>
    </w:lvl>
    <w:lvl w:ilvl="4" w:tplc="CCE4CDCA">
      <w:start w:val="1"/>
      <w:numFmt w:val="bullet"/>
      <w:lvlText w:val="o"/>
      <w:lvlJc w:val="left"/>
      <w:pPr>
        <w:ind w:left="3600" w:hanging="360"/>
      </w:pPr>
      <w:rPr>
        <w:rFonts w:ascii="Courier New" w:hAnsi="Courier New" w:hint="default"/>
      </w:rPr>
    </w:lvl>
    <w:lvl w:ilvl="5" w:tplc="71E03D3C">
      <w:start w:val="1"/>
      <w:numFmt w:val="bullet"/>
      <w:lvlText w:val=""/>
      <w:lvlJc w:val="left"/>
      <w:pPr>
        <w:ind w:left="4320" w:hanging="360"/>
      </w:pPr>
      <w:rPr>
        <w:rFonts w:ascii="Wingdings" w:hAnsi="Wingdings" w:hint="default"/>
      </w:rPr>
    </w:lvl>
    <w:lvl w:ilvl="6" w:tplc="98D80780">
      <w:start w:val="1"/>
      <w:numFmt w:val="bullet"/>
      <w:lvlText w:val=""/>
      <w:lvlJc w:val="left"/>
      <w:pPr>
        <w:ind w:left="5040" w:hanging="360"/>
      </w:pPr>
      <w:rPr>
        <w:rFonts w:ascii="Symbol" w:hAnsi="Symbol" w:hint="default"/>
      </w:rPr>
    </w:lvl>
    <w:lvl w:ilvl="7" w:tplc="00E0D440">
      <w:start w:val="1"/>
      <w:numFmt w:val="bullet"/>
      <w:lvlText w:val="o"/>
      <w:lvlJc w:val="left"/>
      <w:pPr>
        <w:ind w:left="5760" w:hanging="360"/>
      </w:pPr>
      <w:rPr>
        <w:rFonts w:ascii="Courier New" w:hAnsi="Courier New" w:hint="default"/>
      </w:rPr>
    </w:lvl>
    <w:lvl w:ilvl="8" w:tplc="3CBC8078">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38E0EE"/>
    <w:rsid w:val="006C3232"/>
    <w:rsid w:val="473BEF8B"/>
    <w:rsid w:val="59CC62B1"/>
    <w:rsid w:val="6E592FD5"/>
    <w:rsid w:val="7C38E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8E0EE"/>
  <w15:chartTrackingRefBased/>
  <w15:docId w15:val="{DA9FE646-C38F-4141-82E7-677B5153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Griffin</dc:creator>
  <cp:keywords/>
  <dc:description/>
  <cp:lastModifiedBy>Tamara Hollingsworth</cp:lastModifiedBy>
  <cp:revision>2</cp:revision>
  <dcterms:created xsi:type="dcterms:W3CDTF">2019-05-15T15:51:00Z</dcterms:created>
  <dcterms:modified xsi:type="dcterms:W3CDTF">2019-05-15T15:51:00Z</dcterms:modified>
</cp:coreProperties>
</file>